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B8" w:rsidRDefault="0037076E">
      <w:pPr>
        <w:pStyle w:val="Corpodetexto"/>
        <w:spacing w:before="72" w:line="379" w:lineRule="auto"/>
        <w:ind w:left="5269" w:right="5072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1751076</wp:posOffset>
            </wp:positionH>
            <wp:positionV relativeFrom="paragraph">
              <wp:posOffset>49325</wp:posOffset>
            </wp:positionV>
            <wp:extent cx="519844" cy="525779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44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0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BOA</w:t>
      </w:r>
      <w:r>
        <w:rPr>
          <w:spacing w:val="-10"/>
        </w:rPr>
        <w:t xml:space="preserve"> </w:t>
      </w:r>
      <w:r>
        <w:t>VISTA</w:t>
      </w:r>
      <w:r>
        <w:rPr>
          <w:spacing w:val="-1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RS</w:t>
      </w:r>
      <w:r>
        <w:rPr>
          <w:spacing w:val="-42"/>
        </w:rPr>
        <w:t xml:space="preserve"> </w:t>
      </w:r>
      <w:r>
        <w:t>LEI DE DIRETRIZES</w:t>
      </w:r>
      <w:r>
        <w:rPr>
          <w:spacing w:val="1"/>
        </w:rPr>
        <w:t xml:space="preserve"> </w:t>
      </w:r>
      <w:r>
        <w:t>ORÇAMENTÁRIAS</w:t>
      </w:r>
    </w:p>
    <w:p w:rsidR="000408B8" w:rsidRDefault="0037076E">
      <w:pPr>
        <w:pStyle w:val="Corpodetexto"/>
        <w:spacing w:line="183" w:lineRule="exact"/>
        <w:ind w:left="5269" w:right="5070"/>
        <w:jc w:val="center"/>
      </w:pPr>
      <w:r>
        <w:t>ANEXO</w:t>
      </w:r>
      <w:r>
        <w:rPr>
          <w:spacing w:val="-4"/>
        </w:rPr>
        <w:t xml:space="preserve"> </w:t>
      </w:r>
      <w:r>
        <w:t>I</w:t>
      </w:r>
    </w:p>
    <w:p w:rsidR="000408B8" w:rsidRDefault="0037076E">
      <w:pPr>
        <w:pStyle w:val="Corpodetexto"/>
        <w:spacing w:before="106" w:line="379" w:lineRule="auto"/>
        <w:ind w:left="4725" w:right="4527"/>
        <w:jc w:val="center"/>
      </w:pPr>
      <w:r>
        <w:t>(c )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Premissas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das Principais Receitas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Origens</w:t>
      </w:r>
      <w:r>
        <w:rPr>
          <w:spacing w:val="-41"/>
        </w:rPr>
        <w:t xml:space="preserve"> </w:t>
      </w:r>
      <w:r>
        <w:t>2022</w:t>
      </w: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5"/>
        <w:rPr>
          <w:sz w:val="23"/>
        </w:rPr>
      </w:pPr>
    </w:p>
    <w:p w:rsidR="000408B8" w:rsidRDefault="000408B8">
      <w:pPr>
        <w:pStyle w:val="Corpodetexto"/>
        <w:spacing w:line="338" w:lineRule="auto"/>
        <w:ind w:left="355" w:right="6450"/>
      </w:pPr>
      <w:r w:rsidRPr="000408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11.25pt;margin-top:-2.15pt;width:272.6pt;height:64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205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10" w:line="175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10" w:line="175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10" w:line="175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204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204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4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4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10" w:line="175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5" w:line="179" w:lineRule="exact"/>
                          <w:ind w:right="3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10" w:line="175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</w:t>
      </w:r>
      <w:r w:rsidR="0037076E">
        <w:rPr>
          <w:spacing w:val="1"/>
        </w:rPr>
        <w:t xml:space="preserve"> </w:t>
      </w:r>
      <w:r w:rsidR="0037076E">
        <w:t>da Receita:</w:t>
      </w:r>
      <w:r w:rsidR="0037076E">
        <w:rPr>
          <w:spacing w:val="1"/>
        </w:rPr>
        <w:t xml:space="preserve"> </w:t>
      </w:r>
      <w:r w:rsidR="0037076E">
        <w:t>IMPOSTOS,</w:t>
      </w:r>
      <w:r w:rsidR="0037076E">
        <w:rPr>
          <w:spacing w:val="2"/>
        </w:rPr>
        <w:t xml:space="preserve"> </w:t>
      </w:r>
      <w:r w:rsidR="0037076E">
        <w:t>TAXAS E</w:t>
      </w:r>
      <w:r w:rsidR="0037076E">
        <w:rPr>
          <w:spacing w:val="1"/>
        </w:rPr>
        <w:t xml:space="preserve"> </w:t>
      </w:r>
      <w:r w:rsidR="0037076E">
        <w:t>CONTRIBUIÇÕES</w:t>
      </w:r>
      <w:r w:rsidR="0037076E">
        <w:rPr>
          <w:spacing w:val="1"/>
        </w:rPr>
        <w:t xml:space="preserve"> </w:t>
      </w:r>
      <w:r w:rsidR="0037076E">
        <w:t>DE</w:t>
      </w:r>
      <w:r w:rsidR="0037076E">
        <w:rPr>
          <w:spacing w:val="1"/>
        </w:rPr>
        <w:t xml:space="preserve"> </w:t>
      </w:r>
      <w:r w:rsidR="0037076E">
        <w:t>MELHORIA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74" w:lineRule="exact"/>
        <w:ind w:left="355"/>
      </w:pPr>
      <w:r>
        <w:t>Quantidade:...........................................................................................................................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66"/>
        <w:ind w:left="355"/>
      </w:pPr>
      <w:r>
        <w:t>Legislação:..............................................................................................................</w:t>
      </w:r>
      <w:r>
        <w:t>..............</w:t>
      </w:r>
    </w:p>
    <w:p w:rsidR="000408B8" w:rsidRDefault="0037076E">
      <w:pPr>
        <w:pStyle w:val="Corpodetexto"/>
        <w:spacing w:before="65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Crescimento:.................................................................................................................</w:t>
      </w:r>
    </w:p>
    <w:p w:rsidR="000408B8" w:rsidRDefault="000408B8">
      <w:pPr>
        <w:pStyle w:val="Corpodetexto"/>
        <w:spacing w:before="11"/>
        <w:rPr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0" w:line="175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0" w:line="175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0" w:line="175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10" w:line="175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10" w:line="175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10" w:line="175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10" w:line="175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5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8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8" w:lineRule="exact"/>
              <w:rPr>
                <w:sz w:val="16"/>
              </w:rPr>
            </w:pPr>
            <w:r>
              <w:rPr>
                <w:sz w:val="16"/>
              </w:rPr>
              <w:t>194.097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8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8" w:lineRule="exact"/>
              <w:rPr>
                <w:sz w:val="16"/>
              </w:rPr>
            </w:pPr>
            <w:r>
              <w:rPr>
                <w:sz w:val="16"/>
              </w:rPr>
              <w:t>114.708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8" w:lineRule="exact"/>
              <w:rPr>
                <w:sz w:val="16"/>
              </w:rPr>
            </w:pPr>
            <w:r>
              <w:rPr>
                <w:sz w:val="16"/>
              </w:rPr>
              <w:t>118.838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8" w:lineRule="exact"/>
              <w:ind w:right="8"/>
              <w:rPr>
                <w:sz w:val="16"/>
              </w:rPr>
            </w:pPr>
            <w:r>
              <w:rPr>
                <w:sz w:val="16"/>
              </w:rPr>
              <w:t>122.914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183.515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194.096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237.090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85" w:lineRule="exact"/>
              <w:ind w:right="12"/>
              <w:rPr>
                <w:sz w:val="20"/>
              </w:rPr>
            </w:pPr>
            <w:r>
              <w:rPr>
                <w:sz w:val="20"/>
              </w:rPr>
              <w:t>110.360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172.377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rPr>
                <w:sz w:val="16"/>
              </w:rPr>
            </w:pPr>
            <w:r>
              <w:rPr>
                <w:sz w:val="16"/>
              </w:rPr>
              <w:t>186.336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7" w:line="177" w:lineRule="exact"/>
              <w:ind w:right="8"/>
              <w:rPr>
                <w:sz w:val="16"/>
              </w:rPr>
            </w:pPr>
            <w:r>
              <w:rPr>
                <w:sz w:val="16"/>
              </w:rPr>
              <w:t>200.504</w:t>
            </w:r>
          </w:p>
        </w:tc>
      </w:tr>
      <w:tr w:rsidR="000408B8">
        <w:trPr>
          <w:trHeight w:val="204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0" w:line="175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0" w:line="175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2.202.184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0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2.329.162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0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2.845.081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10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1.324.323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0" w:line="175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1.434.170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0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1.493.554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0" w:line="175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1.552.559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type w:val="continuous"/>
          <w:pgSz w:w="16840" w:h="11910" w:orient="landscape"/>
          <w:pgMar w:top="900" w:right="1060" w:bottom="280" w:left="820" w:header="720" w:footer="72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43" type="#_x0000_t202" style="position:absolute;left:0;text-align:left;margin-left:511.25pt;margin-top:-1.6pt;width:272.6pt;height:58.7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RECEITA PATRIMONIAL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</w:t>
      </w:r>
      <w:r>
        <w:t>.......................................................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</w:t>
      </w:r>
      <w:r>
        <w:t>...................................................................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14.168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14.654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14.168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14.654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14.168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14.654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18.612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19.250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18.612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19.250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18.617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19.256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14.168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14.654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14.168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14.654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14.168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14.654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14.755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14.168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14.654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15.253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14.684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15.187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18.527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7.186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16.601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17.255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16.758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17.332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222.321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228.302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86.229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199.216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180.063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186.456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192.851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headerReference w:type="default" r:id="rId8"/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42" type="#_x0000_t202" style="position:absolute;left:0;text-align:left;margin-left:511.25pt;margin-top:-1.6pt;width:272.6pt;height:58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RECEITA DE SERVIÇOS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</w:t>
      </w:r>
      <w:r>
        <w:t>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21.414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22.149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24.113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16.670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25.622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20.670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21.290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22.020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289.354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200.040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307.463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248.041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256.847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265.657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41" type="#_x0000_t202" style="position:absolute;left:0;text-align:left;margin-left:511.25pt;margin-top:-1.6pt;width:272.6pt;height:58.7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COTA PARTE - FPM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687.098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710.666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714.807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617.780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669.761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637.856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644.919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667.086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691.101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714.806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7.413.358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8.037.132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7.654.274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7.739.031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8.005.030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8.289.209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8.573.530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40" type="#_x0000_t202" style="position:absolute;left:0;text-align:left;margin-left:511.25pt;margin-top:-1.6pt;width:272.6pt;height:58.7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</w:t>
      </w:r>
      <w:r w:rsidR="0037076E">
        <w:rPr>
          <w:spacing w:val="1"/>
        </w:rPr>
        <w:t xml:space="preserve"> </w:t>
      </w:r>
      <w:r w:rsidR="0037076E">
        <w:t>da Receita:</w:t>
      </w:r>
      <w:r w:rsidR="0037076E">
        <w:rPr>
          <w:spacing w:val="1"/>
        </w:rPr>
        <w:t xml:space="preserve"> </w:t>
      </w:r>
      <w:r w:rsidR="0037076E">
        <w:t>TRANSFERÊNCIAS</w:t>
      </w:r>
      <w:r w:rsidR="0037076E">
        <w:rPr>
          <w:spacing w:val="1"/>
        </w:rPr>
        <w:t xml:space="preserve"> </w:t>
      </w:r>
      <w:r w:rsidR="0037076E">
        <w:t>RECURSOS</w:t>
      </w:r>
      <w:r w:rsidR="0037076E">
        <w:rPr>
          <w:spacing w:val="1"/>
        </w:rPr>
        <w:t xml:space="preserve"> </w:t>
      </w:r>
      <w:r w:rsidR="0037076E">
        <w:t>DO</w:t>
      </w:r>
      <w:r w:rsidR="0037076E">
        <w:rPr>
          <w:spacing w:val="-1"/>
        </w:rPr>
        <w:t xml:space="preserve"> </w:t>
      </w:r>
      <w:r w:rsidR="0037076E">
        <w:t>SUS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91.913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95.065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79.892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65.223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110.952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96.444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88.719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91.381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94.515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958.706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782.677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1.331.420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1.157.330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1.064.624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1.102.418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1.140.231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9" type="#_x0000_t202" style="position:absolute;left:0;text-align:left;margin-left:511.25pt;margin-top:-1.6pt;width:272.6pt;height:58.7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</w:t>
      </w:r>
      <w:r w:rsidR="0037076E">
        <w:rPr>
          <w:spacing w:val="1"/>
        </w:rPr>
        <w:t xml:space="preserve"> </w:t>
      </w:r>
      <w:r w:rsidR="0037076E">
        <w:t>da</w:t>
      </w:r>
      <w:r w:rsidR="0037076E">
        <w:rPr>
          <w:spacing w:val="-1"/>
        </w:rPr>
        <w:t xml:space="preserve"> </w:t>
      </w:r>
      <w:r w:rsidR="0037076E">
        <w:t>Receita:</w:t>
      </w:r>
      <w:r w:rsidR="0037076E">
        <w:rPr>
          <w:spacing w:val="2"/>
        </w:rPr>
        <w:t xml:space="preserve"> </w:t>
      </w:r>
      <w:r w:rsidR="0037076E">
        <w:t>TRANSFERÊNCIAS RECURSOS</w:t>
      </w:r>
      <w:r w:rsidR="0037076E">
        <w:rPr>
          <w:spacing w:val="1"/>
        </w:rPr>
        <w:t xml:space="preserve"> </w:t>
      </w:r>
      <w:r w:rsidR="0037076E">
        <w:t>DO</w:t>
      </w:r>
      <w:r w:rsidR="0037076E">
        <w:rPr>
          <w:spacing w:val="-1"/>
        </w:rPr>
        <w:t xml:space="preserve"> </w:t>
      </w:r>
      <w:r w:rsidR="0037076E">
        <w:t>FNAS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</w:t>
      </w:r>
      <w:r>
        <w:t>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9.845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16.278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16.864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17.443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9.845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9.845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9.845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9.845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9.845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16.864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17.443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15.742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14.238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17.002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9.845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16.278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16.766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17.342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188.908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170.859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204.027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118.135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195.336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202.270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209.208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8" type="#_x0000_t202" style="position:absolute;left:0;text-align:left;margin-left:511.25pt;margin-top:-1.6pt;width:272.6pt;height:58.7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</w:t>
      </w:r>
      <w:r w:rsidR="0037076E">
        <w:rPr>
          <w:spacing w:val="1"/>
        </w:rPr>
        <w:t xml:space="preserve"> </w:t>
      </w:r>
      <w:r w:rsidR="0037076E">
        <w:t>da Receita:</w:t>
      </w:r>
      <w:r w:rsidR="0037076E">
        <w:rPr>
          <w:spacing w:val="2"/>
        </w:rPr>
        <w:t xml:space="preserve"> </w:t>
      </w:r>
      <w:r w:rsidR="0037076E">
        <w:t>TRANSFERÊNCIAS DO FNDE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17.703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18.970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17.703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18.970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18.970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17.703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18.970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18.970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17.704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18.970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19.599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20.271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18.971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18.971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18.970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17.703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18.341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18.970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20.515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15.433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15.149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15.828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17.704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16.977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17.559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246.175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185.207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181.788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189.933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212.443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219.985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227.531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7" type="#_x0000_t202" style="position:absolute;left:0;text-align:left;margin-left:511.25pt;margin-top:-1.6pt;width:272.6pt;height:58.7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TRANSFERÊNCIAS ICMS DESONERAÇÃO LC 87/96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</w:t>
      </w:r>
      <w:r>
        <w:t>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1.213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1.255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3.400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4.421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1.178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1.220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1.262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40.803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53.054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14.136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14.638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15.140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6" type="#_x0000_t202" style="position:absolute;left:0;text-align:left;margin-left:511.25pt;margin-top:-1.6pt;width:272.6pt;height:58.7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COTA PARTE - ICMS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849.283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878.414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733.835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788.872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843.384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645.106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819.770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844.364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873.325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8.806.023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9.466.462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10.120.603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7.741.271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9.837.258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10.186.481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10.535.878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5" type="#_x0000_t202" style="position:absolute;left:0;text-align:left;margin-left:511.25pt;margin-top:-1.6pt;width:272.6pt;height:58.7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COTA PARTE - IPVA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30.764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31.819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28.240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30.955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21.502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29.695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30.585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31.634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318.159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338.877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371.458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258.028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356.339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368.988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381.645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4" type="#_x0000_t202" style="position:absolute;left:0;text-align:left;margin-left:511.25pt;margin-top:-1.6pt;width:272.6pt;height:58.7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COTA PARTE - IPI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</w:t>
      </w:r>
      <w:r>
        <w:t>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18.721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19.363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10.721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11.690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29.747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10.508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18.071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18.612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19.251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128.646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140.280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356.961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126.099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216.850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224.547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232.249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3" type="#_x0000_t202" style="position:absolute;left:0;text-align:left;margin-left:511.25pt;margin-top:-1.6pt;width:272.6pt;height:58.7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COTA PARTE - CIDE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1.032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794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12.390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7.378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6.228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6.119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9.006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9.326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9.646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2" type="#_x0000_t202" style="position:absolute;left:0;text-align:left;margin-left:511.25pt;margin-top:-1.6pt;width:272.6pt;height:58.7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TRANSFERÊNCIAS DE RECURSOS DA SAÚDE - ESTADO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</w:t>
      </w:r>
      <w:r>
        <w:t>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31.755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32.844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37.057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27.887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23.524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30.347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30.651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31.571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32.654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444.685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334.642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282.286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364.167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367.814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380.871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393.935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1" type="#_x0000_t202" style="position:absolute;left:0;text-align:left;margin-left:511.25pt;margin-top:-1.6pt;width:272.6pt;height:58.7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</w:t>
      </w:r>
      <w:r w:rsidR="0037076E">
        <w:rPr>
          <w:spacing w:val="1"/>
        </w:rPr>
        <w:t xml:space="preserve"> </w:t>
      </w:r>
      <w:r w:rsidR="0037076E">
        <w:t>da Receita:</w:t>
      </w:r>
      <w:r w:rsidR="0037076E">
        <w:rPr>
          <w:spacing w:val="1"/>
        </w:rPr>
        <w:t xml:space="preserve"> </w:t>
      </w:r>
      <w:r w:rsidR="0037076E">
        <w:t>TRANSFERÊNCIAS</w:t>
      </w:r>
      <w:r w:rsidR="0037076E">
        <w:rPr>
          <w:spacing w:val="1"/>
        </w:rPr>
        <w:t xml:space="preserve"> </w:t>
      </w:r>
      <w:r w:rsidR="0037076E">
        <w:t>DE RECURSOS</w:t>
      </w:r>
      <w:r w:rsidR="0037076E">
        <w:rPr>
          <w:spacing w:val="1"/>
        </w:rPr>
        <w:t xml:space="preserve"> </w:t>
      </w:r>
      <w:r w:rsidR="0037076E">
        <w:t>DO</w:t>
      </w:r>
      <w:r w:rsidR="0037076E">
        <w:rPr>
          <w:spacing w:val="-1"/>
        </w:rPr>
        <w:t xml:space="preserve"> </w:t>
      </w:r>
      <w:r w:rsidR="0037076E">
        <w:t>FUNDEB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158.688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141.822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113.480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118.446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117.910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126.925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126.861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132.681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134.195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137.170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109.460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105.530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111.121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119.040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117.864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119.126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109.551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104.939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130.335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124.999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122.803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128.406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137.609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142.329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161.856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152.436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131.430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113.192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132.827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136.812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141.505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1.514.123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1.511.520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1.577.160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1.358.305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1.593.927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1.650.511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1.707.124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30" type="#_x0000_t202" style="position:absolute;left:0;text-align:left;margin-left:511.25pt;margin-top:-1.6pt;width:272.6pt;height:58.7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TRANSFERÊNCIAS DE CONVÊNIOS DESTINADO A EDUCAÇÃO (PEATE )</w:t>
      </w:r>
      <w:r w:rsidR="0037076E">
        <w:rPr>
          <w:spacing w:val="-42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9.861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10.894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12.886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13.370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13.828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9.864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12.886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13.370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13.828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9.863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13.248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12.886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13.370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13.828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13.247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12.886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13.370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13.828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9.863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13.246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12.386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12.851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9.862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13.246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12.386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12.852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13.292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9.862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13.244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12.386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12.832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13.272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9.861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10.788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11.176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11.559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19.676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13.253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10.386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12.760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13.197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13.245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4.275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9.992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10.386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12.574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12.927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89.746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142.330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42.753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99.921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120.260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128.522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132.853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29" type="#_x0000_t202" style="position:absolute;left:0;text-align:left;margin-left:511.25pt;margin-top:-1.6pt;width:272.6pt;height:58.7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 da Receita: TRANSFERÊNCIAS DE CONVÊNIOS DESTINADOS A ASSISTÊNCIA SOCIAL (OASF FEAS)</w:t>
      </w:r>
      <w:r w:rsidR="0037076E">
        <w:rPr>
          <w:spacing w:val="-42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</w:t>
      </w:r>
      <w:r>
        <w:t>...........................................................................................................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</w:t>
      </w:r>
      <w:r>
        <w:t>mento:.................................................................................................................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6513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9.852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10.202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10.552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6.725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8.895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6.513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6.725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8.895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9.852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10.202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10.552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28" type="#_x0000_t202" style="position:absolute;left:0;text-align:left;margin-left:511.25pt;margin-top:-1.6pt;width:272.6pt;height:58.7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</w:t>
      </w:r>
      <w:r w:rsidR="0037076E">
        <w:rPr>
          <w:spacing w:val="1"/>
        </w:rPr>
        <w:t xml:space="preserve"> </w:t>
      </w:r>
      <w:r w:rsidR="0037076E">
        <w:t>da Receita:</w:t>
      </w:r>
      <w:r w:rsidR="0037076E">
        <w:rPr>
          <w:spacing w:val="2"/>
        </w:rPr>
        <w:t xml:space="preserve"> </w:t>
      </w:r>
      <w:r w:rsidR="0037076E">
        <w:t>ALIENAÇÃO</w:t>
      </w:r>
      <w:r w:rsidR="0037076E">
        <w:rPr>
          <w:spacing w:val="-1"/>
        </w:rPr>
        <w:t xml:space="preserve"> </w:t>
      </w:r>
      <w:r w:rsidR="0037076E">
        <w:t>DE</w:t>
      </w:r>
      <w:r w:rsidR="0037076E">
        <w:rPr>
          <w:spacing w:val="1"/>
        </w:rPr>
        <w:t xml:space="preserve"> </w:t>
      </w:r>
      <w:r w:rsidR="0037076E">
        <w:t>BENS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0408B8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300.325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70.027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141.003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146.008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151.016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106.650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106.650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300.325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70.027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141.003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146.008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151.016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27" type="#_x0000_t202" style="position:absolute;left:0;text-align:left;margin-left:511.25pt;margin-top:-1.6pt;width:272.6pt;height:58.7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</w:t>
      </w:r>
      <w:r w:rsidR="0037076E">
        <w:rPr>
          <w:spacing w:val="1"/>
        </w:rPr>
        <w:t xml:space="preserve"> </w:t>
      </w:r>
      <w:r w:rsidR="0037076E">
        <w:t>da Receita:</w:t>
      </w:r>
      <w:r w:rsidR="0037076E">
        <w:rPr>
          <w:spacing w:val="2"/>
        </w:rPr>
        <w:t xml:space="preserve"> </w:t>
      </w:r>
      <w:r w:rsidR="0037076E">
        <w:t>AMORTIZAÇÃO</w:t>
      </w:r>
      <w:r w:rsidR="0037076E">
        <w:rPr>
          <w:spacing w:val="-1"/>
        </w:rPr>
        <w:t xml:space="preserve"> </w:t>
      </w:r>
      <w:r w:rsidR="0037076E">
        <w:t>DE</w:t>
      </w:r>
      <w:r w:rsidR="0037076E">
        <w:rPr>
          <w:spacing w:val="1"/>
        </w:rPr>
        <w:t xml:space="preserve"> </w:t>
      </w:r>
      <w:r w:rsidR="0037076E">
        <w:t>EMPRÉSTIMOS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5.681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4.681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5.511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5.147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5.323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5.681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5.681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5.681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5.681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5.681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5.681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5.493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5.681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4.001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4.991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6.310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7.000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5.302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5.807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7.176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48.012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59.889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75.723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84.000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63.620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65.878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68.138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rPr>
          <w:sz w:val="20"/>
        </w:rPr>
      </w:pPr>
    </w:p>
    <w:p w:rsidR="000408B8" w:rsidRDefault="000408B8">
      <w:pPr>
        <w:pStyle w:val="Corpodetexto"/>
        <w:spacing w:before="9"/>
        <w:rPr>
          <w:sz w:val="21"/>
        </w:rPr>
      </w:pPr>
    </w:p>
    <w:p w:rsidR="000408B8" w:rsidRDefault="000408B8">
      <w:pPr>
        <w:pStyle w:val="Corpodetexto"/>
        <w:spacing w:line="307" w:lineRule="auto"/>
        <w:ind w:left="355" w:right="6450"/>
      </w:pPr>
      <w:r w:rsidRPr="000408B8">
        <w:pict>
          <v:shape id="_x0000_s1026" type="#_x0000_t202" style="position:absolute;left:0;text-align:left;margin-left:511.25pt;margin-top:-1.6pt;width:272.6pt;height:58.7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1846"/>
                    <w:gridCol w:w="1577"/>
                    <w:gridCol w:w="1971"/>
                  </w:tblGrid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11" w:right="6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577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577" w:right="52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971" w:type="dxa"/>
                        <w:shd w:val="clear" w:color="auto" w:fill="CCFFFF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left="774" w:right="72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2024</w:t>
                        </w:r>
                      </w:p>
                    </w:tc>
                  </w:tr>
                  <w:tr w:rsidR="000408B8">
                    <w:trPr>
                      <w:trHeight w:val="185"/>
                    </w:trPr>
                    <w:tc>
                      <w:tcPr>
                        <w:tcW w:w="1846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tcBorders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0" w:line="166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1,034</w:t>
                        </w:r>
                      </w:p>
                    </w:tc>
                  </w:tr>
                  <w:tr w:rsidR="000408B8">
                    <w:trPr>
                      <w:trHeight w:val="198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1" w:line="177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200"/>
                    </w:trPr>
                    <w:tc>
                      <w:tcPr>
                        <w:tcW w:w="1846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5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  <w:tc>
                      <w:tcPr>
                        <w:tcW w:w="1971" w:type="dxa"/>
                        <w:tcBorders>
                          <w:top w:val="single" w:sz="8" w:space="0" w:color="000000"/>
                        </w:tcBorders>
                      </w:tcPr>
                      <w:p w:rsidR="000408B8" w:rsidRDefault="0037076E">
                        <w:pPr>
                          <w:pStyle w:val="TableParagraph"/>
                          <w:spacing w:before="8" w:line="172" w:lineRule="exact"/>
                          <w:ind w:right="3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1,000</w:t>
                        </w:r>
                      </w:p>
                    </w:tc>
                  </w:tr>
                  <w:tr w:rsidR="000408B8">
                    <w:trPr>
                      <w:trHeight w:val="187"/>
                    </w:trPr>
                    <w:tc>
                      <w:tcPr>
                        <w:tcW w:w="1846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1,039</w:t>
                        </w:r>
                      </w:p>
                    </w:tc>
                    <w:tc>
                      <w:tcPr>
                        <w:tcW w:w="1577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1,036</w:t>
                        </w:r>
                      </w:p>
                    </w:tc>
                    <w:tc>
                      <w:tcPr>
                        <w:tcW w:w="1971" w:type="dxa"/>
                        <w:shd w:val="clear" w:color="auto" w:fill="FFFF00"/>
                      </w:tcPr>
                      <w:p w:rsidR="000408B8" w:rsidRDefault="0037076E">
                        <w:pPr>
                          <w:pStyle w:val="TableParagraph"/>
                          <w:spacing w:before="0" w:line="168" w:lineRule="exact"/>
                          <w:ind w:right="4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1,034</w:t>
                        </w:r>
                      </w:p>
                    </w:tc>
                  </w:tr>
                </w:tbl>
                <w:p w:rsidR="000408B8" w:rsidRDefault="000408B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76E">
        <w:t>Cód.</w:t>
      </w:r>
      <w:r w:rsidR="0037076E">
        <w:rPr>
          <w:spacing w:val="1"/>
        </w:rPr>
        <w:t xml:space="preserve"> </w:t>
      </w:r>
      <w:r w:rsidR="0037076E">
        <w:t>da</w:t>
      </w:r>
      <w:r w:rsidR="0037076E">
        <w:rPr>
          <w:spacing w:val="-1"/>
        </w:rPr>
        <w:t xml:space="preserve"> </w:t>
      </w:r>
      <w:r w:rsidR="0037076E">
        <w:t>Receita:</w:t>
      </w:r>
      <w:r w:rsidR="0037076E">
        <w:rPr>
          <w:spacing w:val="2"/>
        </w:rPr>
        <w:t xml:space="preserve"> </w:t>
      </w:r>
      <w:r w:rsidR="0037076E">
        <w:t>TRANSFERÊNCIAS DE</w:t>
      </w:r>
      <w:r w:rsidR="0037076E">
        <w:rPr>
          <w:spacing w:val="1"/>
        </w:rPr>
        <w:t xml:space="preserve"> </w:t>
      </w:r>
      <w:r w:rsidR="0037076E">
        <w:t>CAPITAL</w:t>
      </w:r>
      <w:r w:rsidR="0037076E">
        <w:rPr>
          <w:spacing w:val="1"/>
        </w:rPr>
        <w:t xml:space="preserve"> </w:t>
      </w:r>
      <w:r w:rsidR="0037076E">
        <w:t>Preço:.....................................................................................................................................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line="167" w:lineRule="exact"/>
        <w:ind w:left="355"/>
      </w:pPr>
      <w:r>
        <w:t>Quantidade:.........................................................................................................</w:t>
      </w:r>
      <w:r>
        <w:t>..................</w:t>
      </w:r>
    </w:p>
    <w:p w:rsidR="000408B8" w:rsidRDefault="0037076E">
      <w:pPr>
        <w:pStyle w:val="Corpodetexto"/>
        <w:spacing w:before="43"/>
        <w:ind w:left="355"/>
      </w:pPr>
      <w:r>
        <w:t>Legislação:............................................................................................................................</w:t>
      </w:r>
    </w:p>
    <w:p w:rsidR="000408B8" w:rsidRDefault="0037076E">
      <w:pPr>
        <w:pStyle w:val="Corpodetexto"/>
        <w:spacing w:before="48"/>
        <w:ind w:left="355"/>
      </w:pPr>
      <w:r>
        <w:t>Total</w:t>
      </w:r>
      <w:r>
        <w:rPr>
          <w:spacing w:val="11"/>
        </w:rPr>
        <w:t xml:space="preserve"> </w:t>
      </w:r>
      <w:r>
        <w:t>Crescimento:...................................................................................</w:t>
      </w:r>
      <w:r>
        <w:t>..............................</w:t>
      </w:r>
    </w:p>
    <w:p w:rsidR="000408B8" w:rsidRDefault="000408B8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08"/>
        <w:gridCol w:w="1546"/>
        <w:gridCol w:w="1845"/>
        <w:gridCol w:w="1625"/>
        <w:gridCol w:w="1877"/>
        <w:gridCol w:w="1846"/>
        <w:gridCol w:w="1577"/>
        <w:gridCol w:w="1971"/>
      </w:tblGrid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Mês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left="562" w:right="5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2018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ind w:left="711" w:right="6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ind w:left="601" w:right="5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</w:t>
            </w:r>
          </w:p>
        </w:tc>
        <w:tc>
          <w:tcPr>
            <w:tcW w:w="1877" w:type="dxa"/>
          </w:tcPr>
          <w:p w:rsidR="000408B8" w:rsidRDefault="0037076E">
            <w:pPr>
              <w:pStyle w:val="TableParagraph"/>
              <w:spacing w:before="0" w:line="168" w:lineRule="exact"/>
              <w:ind w:left="728" w:right="7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2021</w:t>
            </w:r>
          </w:p>
        </w:tc>
        <w:tc>
          <w:tcPr>
            <w:tcW w:w="1846" w:type="dxa"/>
          </w:tcPr>
          <w:p w:rsidR="000408B8" w:rsidRDefault="0037076E">
            <w:pPr>
              <w:pStyle w:val="TableParagraph"/>
              <w:spacing w:before="0" w:line="168" w:lineRule="exact"/>
              <w:ind w:left="693" w:right="6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</w:t>
            </w:r>
          </w:p>
        </w:tc>
        <w:tc>
          <w:tcPr>
            <w:tcW w:w="1577" w:type="dxa"/>
          </w:tcPr>
          <w:p w:rsidR="000408B8" w:rsidRDefault="0037076E">
            <w:pPr>
              <w:pStyle w:val="TableParagraph"/>
              <w:spacing w:before="0" w:line="168" w:lineRule="exact"/>
              <w:ind w:left="559" w:right="5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2023</w:t>
            </w:r>
          </w:p>
        </w:tc>
        <w:tc>
          <w:tcPr>
            <w:tcW w:w="1971" w:type="dxa"/>
          </w:tcPr>
          <w:p w:rsidR="000408B8" w:rsidRDefault="0037076E">
            <w:pPr>
              <w:pStyle w:val="TableParagraph"/>
              <w:spacing w:before="0" w:line="168" w:lineRule="exact"/>
              <w:ind w:left="756" w:right="73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2024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janeiro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fevereiro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97.500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março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maio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15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junho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15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julho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agosto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88.063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368.750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sz w:val="20"/>
              </w:rPr>
              <w:t>455.761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198.197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205.233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212.273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setembro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outubro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216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dezembro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17.740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97" w:lineRule="exact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408B8">
        <w:trPr>
          <w:trHeight w:val="187"/>
        </w:trPr>
        <w:tc>
          <w:tcPr>
            <w:tcW w:w="2208" w:type="dxa"/>
            <w:tcBorders>
              <w:left w:val="nil"/>
            </w:tcBorders>
          </w:tcPr>
          <w:p w:rsidR="000408B8" w:rsidRDefault="0037076E">
            <w:pPr>
              <w:pStyle w:val="TableParagraph"/>
              <w:spacing w:before="0" w:line="168" w:lineRule="exact"/>
              <w:ind w:left="3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46" w:type="dxa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97.500,00</w:t>
            </w:r>
          </w:p>
        </w:tc>
        <w:tc>
          <w:tcPr>
            <w:tcW w:w="184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105.803</w:t>
            </w:r>
          </w:p>
        </w:tc>
        <w:tc>
          <w:tcPr>
            <w:tcW w:w="1625" w:type="dxa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368.750</w:t>
            </w:r>
          </w:p>
        </w:tc>
        <w:tc>
          <w:tcPr>
            <w:tcW w:w="18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455.761</w:t>
            </w:r>
          </w:p>
        </w:tc>
        <w:tc>
          <w:tcPr>
            <w:tcW w:w="1846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198.197</w:t>
            </w:r>
          </w:p>
        </w:tc>
        <w:tc>
          <w:tcPr>
            <w:tcW w:w="1577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205.233</w:t>
            </w:r>
          </w:p>
        </w:tc>
        <w:tc>
          <w:tcPr>
            <w:tcW w:w="1971" w:type="dxa"/>
            <w:shd w:val="clear" w:color="auto" w:fill="FFFF00"/>
          </w:tcPr>
          <w:p w:rsidR="000408B8" w:rsidRDefault="0037076E">
            <w:pPr>
              <w:pStyle w:val="TableParagraph"/>
              <w:spacing w:before="0" w:line="168" w:lineRule="exact"/>
              <w:ind w:righ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212.273</w:t>
            </w:r>
          </w:p>
        </w:tc>
      </w:tr>
    </w:tbl>
    <w:p w:rsidR="000408B8" w:rsidRDefault="0037076E">
      <w:pPr>
        <w:pStyle w:val="Corpodetexto"/>
        <w:ind w:left="355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0408B8" w:rsidRDefault="000408B8">
      <w:pPr>
        <w:pStyle w:val="Corpodetexto"/>
        <w:spacing w:before="4"/>
        <w:rPr>
          <w:sz w:val="13"/>
        </w:rPr>
      </w:pPr>
    </w:p>
    <w:p w:rsidR="000408B8" w:rsidRDefault="0037076E">
      <w:pPr>
        <w:pStyle w:val="Corpodetexto"/>
        <w:spacing w:before="96"/>
        <w:ind w:left="355"/>
      </w:pPr>
      <w:r>
        <w:t>Notas:</w:t>
      </w:r>
    </w:p>
    <w:p w:rsidR="000408B8" w:rsidRDefault="0037076E">
      <w:pPr>
        <w:pStyle w:val="PargrafodaLista"/>
        <w:numPr>
          <w:ilvl w:val="0"/>
          <w:numId w:val="1"/>
        </w:numPr>
        <w:tabs>
          <w:tab w:val="left" w:pos="544"/>
        </w:tabs>
        <w:spacing w:line="285" w:lineRule="auto"/>
        <w:ind w:left="355" w:right="1228" w:firstLine="0"/>
        <w:rPr>
          <w:sz w:val="16"/>
        </w:rPr>
      </w:pP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cálculo</w:t>
      </w:r>
      <w:r>
        <w:rPr>
          <w:spacing w:val="-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valores</w:t>
      </w:r>
      <w:r>
        <w:rPr>
          <w:spacing w:val="1"/>
          <w:sz w:val="16"/>
        </w:rPr>
        <w:t xml:space="preserve"> </w:t>
      </w:r>
      <w:r>
        <w:rPr>
          <w:sz w:val="16"/>
        </w:rPr>
        <w:t>provisionados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receitas</w:t>
      </w:r>
      <w:r>
        <w:rPr>
          <w:spacing w:val="1"/>
          <w:sz w:val="16"/>
        </w:rPr>
        <w:t xml:space="preserve"> </w:t>
      </w:r>
      <w:r>
        <w:rPr>
          <w:sz w:val="16"/>
        </w:rPr>
        <w:t>elencadas</w:t>
      </w:r>
      <w:r>
        <w:rPr>
          <w:spacing w:val="1"/>
          <w:sz w:val="16"/>
        </w:rPr>
        <w:t xml:space="preserve"> </w:t>
      </w:r>
      <w:r>
        <w:rPr>
          <w:sz w:val="16"/>
        </w:rPr>
        <w:t>acima</w:t>
      </w:r>
      <w:r>
        <w:rPr>
          <w:spacing w:val="-1"/>
          <w:sz w:val="16"/>
        </w:rPr>
        <w:t xml:space="preserve"> </w:t>
      </w:r>
      <w:r>
        <w:rPr>
          <w:sz w:val="16"/>
        </w:rPr>
        <w:t>foram</w:t>
      </w:r>
      <w:r>
        <w:rPr>
          <w:spacing w:val="2"/>
          <w:sz w:val="16"/>
        </w:rPr>
        <w:t xml:space="preserve"> </w:t>
      </w:r>
      <w:r>
        <w:rPr>
          <w:sz w:val="16"/>
        </w:rPr>
        <w:t>utilizados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valores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receitas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últimos</w:t>
      </w:r>
      <w:r>
        <w:rPr>
          <w:spacing w:val="1"/>
          <w:sz w:val="16"/>
        </w:rPr>
        <w:t xml:space="preserve"> </w:t>
      </w:r>
      <w:r>
        <w:rPr>
          <w:sz w:val="16"/>
        </w:rPr>
        <w:t>três</w:t>
      </w:r>
      <w:r>
        <w:rPr>
          <w:spacing w:val="1"/>
          <w:sz w:val="16"/>
        </w:rPr>
        <w:t xml:space="preserve"> </w:t>
      </w:r>
      <w:r>
        <w:rPr>
          <w:sz w:val="16"/>
        </w:rPr>
        <w:t>Execícios encerrados</w:t>
      </w:r>
      <w:r>
        <w:rPr>
          <w:spacing w:val="1"/>
          <w:sz w:val="16"/>
        </w:rPr>
        <w:t xml:space="preserve"> </w:t>
      </w:r>
      <w:r>
        <w:rPr>
          <w:sz w:val="16"/>
        </w:rPr>
        <w:t>observando</w:t>
      </w:r>
      <w:r>
        <w:rPr>
          <w:spacing w:val="-1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origens</w:t>
      </w:r>
      <w:r>
        <w:rPr>
          <w:spacing w:val="1"/>
          <w:sz w:val="16"/>
        </w:rPr>
        <w:t xml:space="preserve"> </w:t>
      </w:r>
      <w:r>
        <w:rPr>
          <w:sz w:val="16"/>
        </w:rPr>
        <w:t>e classifi</w:t>
      </w:r>
      <w:r>
        <w:rPr>
          <w:spacing w:val="1"/>
          <w:sz w:val="16"/>
        </w:rPr>
        <w:t xml:space="preserve"> </w:t>
      </w:r>
      <w:r>
        <w:rPr>
          <w:sz w:val="16"/>
        </w:rPr>
        <w:t>cações. Logo,</w:t>
      </w:r>
      <w:r>
        <w:rPr>
          <w:spacing w:val="1"/>
          <w:sz w:val="16"/>
        </w:rPr>
        <w:t xml:space="preserve"> </w:t>
      </w:r>
      <w:r>
        <w:rPr>
          <w:sz w:val="16"/>
        </w:rPr>
        <w:t>por intermédio de sua média histórica aplicou-se o percentual</w:t>
      </w:r>
      <w:r>
        <w:rPr>
          <w:spacing w:val="1"/>
          <w:sz w:val="16"/>
        </w:rPr>
        <w:t xml:space="preserve"> </w:t>
      </w:r>
      <w:r>
        <w:rPr>
          <w:sz w:val="16"/>
        </w:rPr>
        <w:t>da inflação do IPCA</w:t>
      </w:r>
      <w:r>
        <w:rPr>
          <w:spacing w:val="1"/>
          <w:sz w:val="16"/>
        </w:rPr>
        <w:t xml:space="preserve"> </w:t>
      </w:r>
      <w:r>
        <w:rPr>
          <w:sz w:val="16"/>
        </w:rPr>
        <w:t>(2022 á 2024).</w:t>
      </w:r>
    </w:p>
    <w:p w:rsidR="000408B8" w:rsidRDefault="000408B8">
      <w:pPr>
        <w:pStyle w:val="Corpodetexto"/>
        <w:spacing w:before="5"/>
        <w:rPr>
          <w:rFonts w:ascii="Arial MT"/>
          <w:b w:val="0"/>
          <w:sz w:val="10"/>
        </w:rPr>
      </w:pPr>
    </w:p>
    <w:p w:rsidR="000408B8" w:rsidRDefault="0037076E">
      <w:pPr>
        <w:pStyle w:val="PargrafodaLista"/>
        <w:numPr>
          <w:ilvl w:val="0"/>
          <w:numId w:val="1"/>
        </w:numPr>
        <w:tabs>
          <w:tab w:val="left" w:pos="544"/>
        </w:tabs>
        <w:spacing w:before="95" w:line="266" w:lineRule="auto"/>
        <w:ind w:left="355" w:firstLine="0"/>
        <w:rPr>
          <w:sz w:val="16"/>
        </w:rPr>
      </w:pPr>
      <w:r>
        <w:rPr>
          <w:sz w:val="16"/>
        </w:rPr>
        <w:t>Índice de preço corresponde à inflação projetada para os exercícios futuros teve como balizador o indicador IPCA para 2022 (</w:t>
      </w:r>
      <w:r>
        <w:rPr>
          <w:sz w:val="16"/>
        </w:rPr>
        <w:t>3,94% - 1,0394); 2023 (3,55% - 1,0355); e 2024 (3,43% - 1,0343),</w:t>
      </w:r>
      <w:r>
        <w:rPr>
          <w:spacing w:val="1"/>
          <w:sz w:val="16"/>
        </w:rPr>
        <w:t xml:space="preserve"> </w:t>
      </w:r>
      <w:r>
        <w:rPr>
          <w:sz w:val="16"/>
        </w:rPr>
        <w:t>conforme projeções</w:t>
      </w:r>
      <w:r>
        <w:rPr>
          <w:spacing w:val="2"/>
          <w:sz w:val="16"/>
        </w:rPr>
        <w:t xml:space="preserve"> </w:t>
      </w:r>
      <w:r>
        <w:rPr>
          <w:sz w:val="16"/>
        </w:rPr>
        <w:t>do Banco Central</w:t>
      </w:r>
      <w:r>
        <w:rPr>
          <w:spacing w:val="1"/>
          <w:sz w:val="16"/>
        </w:rPr>
        <w:t xml:space="preserve"> </w:t>
      </w:r>
      <w:r>
        <w:rPr>
          <w:sz w:val="16"/>
        </w:rPr>
        <w:t>do Brasil</w:t>
      </w:r>
      <w:r>
        <w:rPr>
          <w:spacing w:val="1"/>
          <w:sz w:val="16"/>
        </w:rPr>
        <w:t xml:space="preserve"> </w:t>
      </w:r>
      <w:r>
        <w:rPr>
          <w:sz w:val="16"/>
        </w:rPr>
        <w:t>e em</w:t>
      </w:r>
      <w:r>
        <w:rPr>
          <w:spacing w:val="3"/>
          <w:sz w:val="16"/>
        </w:rPr>
        <w:t xml:space="preserve"> </w:t>
      </w:r>
      <w:r>
        <w:rPr>
          <w:sz w:val="16"/>
        </w:rPr>
        <w:t>similaridade com</w:t>
      </w:r>
      <w:r>
        <w:rPr>
          <w:spacing w:val="3"/>
          <w:sz w:val="16"/>
        </w:rPr>
        <w:t xml:space="preserve"> </w:t>
      </w:r>
      <w:r>
        <w:rPr>
          <w:sz w:val="16"/>
        </w:rPr>
        <w:t>as</w:t>
      </w:r>
      <w:r>
        <w:rPr>
          <w:spacing w:val="2"/>
          <w:sz w:val="16"/>
        </w:rPr>
        <w:t xml:space="preserve"> </w:t>
      </w:r>
      <w:r>
        <w:rPr>
          <w:sz w:val="16"/>
        </w:rPr>
        <w:t>projeções</w:t>
      </w:r>
      <w:r>
        <w:rPr>
          <w:spacing w:val="2"/>
          <w:sz w:val="16"/>
        </w:rPr>
        <w:t xml:space="preserve"> </w:t>
      </w:r>
      <w:r>
        <w:rPr>
          <w:sz w:val="16"/>
        </w:rPr>
        <w:t>da União e Estado em</w:t>
      </w:r>
      <w:r>
        <w:rPr>
          <w:spacing w:val="3"/>
          <w:sz w:val="16"/>
        </w:rPr>
        <w:t xml:space="preserve"> </w:t>
      </w:r>
      <w:r>
        <w:rPr>
          <w:sz w:val="16"/>
        </w:rPr>
        <w:t>suas</w:t>
      </w:r>
      <w:r>
        <w:rPr>
          <w:spacing w:val="2"/>
          <w:sz w:val="16"/>
        </w:rPr>
        <w:t xml:space="preserve"> </w:t>
      </w:r>
      <w:r>
        <w:rPr>
          <w:sz w:val="16"/>
        </w:rPr>
        <w:t>LDO's.</w:t>
      </w:r>
    </w:p>
    <w:p w:rsidR="000408B8" w:rsidRDefault="000408B8">
      <w:pPr>
        <w:pStyle w:val="Corpodetexto"/>
        <w:spacing w:before="4"/>
        <w:rPr>
          <w:rFonts w:ascii="Arial MT"/>
          <w:b w:val="0"/>
          <w:sz w:val="13"/>
        </w:rPr>
      </w:pPr>
    </w:p>
    <w:p w:rsidR="000408B8" w:rsidRDefault="0037076E">
      <w:pPr>
        <w:pStyle w:val="PargrafodaLista"/>
        <w:numPr>
          <w:ilvl w:val="0"/>
          <w:numId w:val="1"/>
        </w:numPr>
        <w:tabs>
          <w:tab w:val="left" w:pos="536"/>
        </w:tabs>
        <w:spacing w:before="96" w:line="285" w:lineRule="auto"/>
        <w:ind w:left="355" w:right="948" w:firstLine="0"/>
        <w:jc w:val="both"/>
        <w:rPr>
          <w:sz w:val="16"/>
        </w:rPr>
      </w:pPr>
      <w:r>
        <w:rPr>
          <w:sz w:val="16"/>
        </w:rPr>
        <w:t>índice</w:t>
      </w:r>
      <w:r>
        <w:rPr>
          <w:spacing w:val="-1"/>
          <w:sz w:val="16"/>
        </w:rPr>
        <w:t xml:space="preserve"> </w:t>
      </w:r>
      <w:r>
        <w:rPr>
          <w:sz w:val="16"/>
        </w:rPr>
        <w:t>de quantidade</w:t>
      </w:r>
      <w:r>
        <w:rPr>
          <w:spacing w:val="-1"/>
          <w:sz w:val="16"/>
        </w:rPr>
        <w:t xml:space="preserve"> </w:t>
      </w:r>
      <w:r>
        <w:rPr>
          <w:sz w:val="16"/>
        </w:rPr>
        <w:t>corresponde ao %</w:t>
      </w:r>
      <w:r>
        <w:rPr>
          <w:spacing w:val="1"/>
          <w:sz w:val="16"/>
        </w:rPr>
        <w:t xml:space="preserve"> </w:t>
      </w:r>
      <w:r>
        <w:rPr>
          <w:sz w:val="16"/>
        </w:rPr>
        <w:t>de crescimento</w:t>
      </w:r>
      <w:r>
        <w:rPr>
          <w:spacing w:val="-1"/>
          <w:sz w:val="16"/>
        </w:rPr>
        <w:t xml:space="preserve"> </w:t>
      </w:r>
      <w:r>
        <w:rPr>
          <w:sz w:val="16"/>
        </w:rPr>
        <w:t>real</w:t>
      </w:r>
      <w:r>
        <w:rPr>
          <w:spacing w:val="1"/>
          <w:sz w:val="16"/>
        </w:rPr>
        <w:t xml:space="preserve"> </w:t>
      </w:r>
      <w:r>
        <w:rPr>
          <w:sz w:val="16"/>
        </w:rPr>
        <w:t>provisionado das</w:t>
      </w:r>
      <w:r>
        <w:rPr>
          <w:spacing w:val="1"/>
          <w:sz w:val="16"/>
        </w:rPr>
        <w:t xml:space="preserve"> </w:t>
      </w:r>
      <w:r>
        <w:rPr>
          <w:sz w:val="16"/>
        </w:rPr>
        <w:t>receitas</w:t>
      </w:r>
      <w:r>
        <w:rPr>
          <w:spacing w:val="2"/>
          <w:sz w:val="16"/>
        </w:rPr>
        <w:t xml:space="preserve"> </w:t>
      </w:r>
      <w:r>
        <w:rPr>
          <w:sz w:val="16"/>
        </w:rPr>
        <w:t>do Cota</w:t>
      </w:r>
      <w:r>
        <w:rPr>
          <w:spacing w:val="-1"/>
          <w:sz w:val="16"/>
        </w:rPr>
        <w:t xml:space="preserve"> </w:t>
      </w:r>
      <w:r>
        <w:rPr>
          <w:sz w:val="16"/>
        </w:rPr>
        <w:t>Parte do</w:t>
      </w:r>
      <w:r>
        <w:rPr>
          <w:spacing w:val="-1"/>
          <w:sz w:val="16"/>
        </w:rPr>
        <w:t xml:space="preserve"> </w:t>
      </w:r>
      <w:r>
        <w:rPr>
          <w:sz w:val="16"/>
        </w:rPr>
        <w:t>ICMS</w:t>
      </w:r>
      <w:r>
        <w:rPr>
          <w:spacing w:val="46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FPM</w:t>
      </w:r>
      <w:r>
        <w:rPr>
          <w:spacing w:val="-1"/>
          <w:sz w:val="16"/>
        </w:rPr>
        <w:t xml:space="preserve"> </w:t>
      </w:r>
      <w:r>
        <w:rPr>
          <w:sz w:val="16"/>
        </w:rPr>
        <w:t>aumentarão cerca</w:t>
      </w:r>
      <w:r>
        <w:rPr>
          <w:spacing w:val="-1"/>
          <w:sz w:val="16"/>
        </w:rPr>
        <w:t xml:space="preserve"> </w:t>
      </w:r>
      <w:r>
        <w:rPr>
          <w:sz w:val="16"/>
        </w:rPr>
        <w:t>de 3,00%</w:t>
      </w:r>
      <w:r>
        <w:rPr>
          <w:spacing w:val="2"/>
          <w:sz w:val="16"/>
        </w:rPr>
        <w:t xml:space="preserve"> </w:t>
      </w:r>
      <w:r>
        <w:rPr>
          <w:sz w:val="16"/>
        </w:rPr>
        <w:t>em</w:t>
      </w:r>
      <w:r>
        <w:rPr>
          <w:spacing w:val="2"/>
          <w:sz w:val="16"/>
        </w:rPr>
        <w:t xml:space="preserve"> </w:t>
      </w:r>
      <w:r>
        <w:rPr>
          <w:sz w:val="16"/>
        </w:rPr>
        <w:t>relação ano</w:t>
      </w:r>
      <w:r>
        <w:rPr>
          <w:spacing w:val="-1"/>
          <w:sz w:val="16"/>
        </w:rPr>
        <w:t xml:space="preserve"> </w:t>
      </w:r>
      <w:r>
        <w:rPr>
          <w:sz w:val="16"/>
        </w:rPr>
        <w:t>anterior.</w:t>
      </w:r>
      <w:r>
        <w:rPr>
          <w:spacing w:val="1"/>
          <w:sz w:val="16"/>
        </w:rPr>
        <w:t xml:space="preserve"> </w:t>
      </w:r>
      <w:r>
        <w:rPr>
          <w:sz w:val="16"/>
        </w:rPr>
        <w:t>Destaca-se que</w:t>
      </w:r>
      <w:r>
        <w:rPr>
          <w:spacing w:val="1"/>
          <w:sz w:val="16"/>
        </w:rPr>
        <w:t xml:space="preserve"> </w:t>
      </w:r>
      <w:r>
        <w:rPr>
          <w:sz w:val="16"/>
        </w:rPr>
        <w:t>o indice de Participação dos Municípios (IPM) para o repasse do ICMS de 2022 não foi possivel apurar devido ao SEFAZ não ter disponibilizado esta informa</w:t>
      </w:r>
      <w:r>
        <w:rPr>
          <w:sz w:val="16"/>
        </w:rPr>
        <w:t>ção até o momento em funçao da</w:t>
      </w:r>
      <w:r>
        <w:rPr>
          <w:spacing w:val="1"/>
          <w:sz w:val="16"/>
        </w:rPr>
        <w:t xml:space="preserve"> </w:t>
      </w:r>
      <w:r>
        <w:rPr>
          <w:sz w:val="16"/>
        </w:rPr>
        <w:t>atual pandemia no Estado.</w:t>
      </w:r>
      <w:r>
        <w:rPr>
          <w:spacing w:val="1"/>
          <w:sz w:val="16"/>
        </w:rPr>
        <w:t xml:space="preserve"> </w:t>
      </w:r>
      <w:r>
        <w:rPr>
          <w:sz w:val="16"/>
        </w:rPr>
        <w:t>Frisa-se</w:t>
      </w:r>
      <w:r>
        <w:rPr>
          <w:spacing w:val="-1"/>
          <w:sz w:val="16"/>
        </w:rPr>
        <w:t xml:space="preserve"> </w:t>
      </w:r>
      <w:r>
        <w:rPr>
          <w:sz w:val="16"/>
        </w:rPr>
        <w:t>que o IPM</w:t>
      </w:r>
      <w:r>
        <w:rPr>
          <w:spacing w:val="-1"/>
          <w:sz w:val="16"/>
        </w:rPr>
        <w:t xml:space="preserve"> </w:t>
      </w:r>
      <w:r>
        <w:rPr>
          <w:sz w:val="16"/>
        </w:rPr>
        <w:t>defintitivo de</w:t>
      </w:r>
      <w:r>
        <w:rPr>
          <w:spacing w:val="-1"/>
          <w:sz w:val="16"/>
        </w:rPr>
        <w:t xml:space="preserve"> </w:t>
      </w:r>
      <w:r>
        <w:rPr>
          <w:sz w:val="16"/>
        </w:rPr>
        <w:t>2021 de (0,118979) rendeu</w:t>
      </w:r>
      <w:r>
        <w:rPr>
          <w:spacing w:val="-1"/>
          <w:sz w:val="16"/>
        </w:rPr>
        <w:t xml:space="preserve"> </w:t>
      </w:r>
      <w:r>
        <w:rPr>
          <w:sz w:val="16"/>
        </w:rPr>
        <w:t>um</w:t>
      </w:r>
      <w:r>
        <w:rPr>
          <w:spacing w:val="3"/>
          <w:sz w:val="16"/>
        </w:rPr>
        <w:t xml:space="preserve"> </w:t>
      </w:r>
      <w:r>
        <w:rPr>
          <w:sz w:val="16"/>
        </w:rPr>
        <w:t>aumento de 3,81%</w:t>
      </w:r>
      <w:r>
        <w:rPr>
          <w:spacing w:val="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referida receita para o Exercício</w:t>
      </w:r>
      <w:r>
        <w:rPr>
          <w:spacing w:val="-1"/>
          <w:sz w:val="16"/>
        </w:rPr>
        <w:t xml:space="preserve"> </w:t>
      </w:r>
      <w:r>
        <w:rPr>
          <w:sz w:val="16"/>
        </w:rPr>
        <w:t>de 2021.</w:t>
      </w:r>
    </w:p>
    <w:p w:rsidR="000408B8" w:rsidRDefault="000408B8">
      <w:pPr>
        <w:spacing w:line="285" w:lineRule="auto"/>
        <w:jc w:val="both"/>
        <w:rPr>
          <w:sz w:val="16"/>
        </w:rPr>
        <w:sectPr w:rsidR="000408B8">
          <w:pgSz w:w="16840" w:h="11910" w:orient="landscape"/>
          <w:pgMar w:top="1780" w:right="1060" w:bottom="280" w:left="820" w:header="728" w:footer="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188"/>
        <w:gridCol w:w="5150"/>
        <w:gridCol w:w="4453"/>
      </w:tblGrid>
      <w:tr w:rsidR="000408B8">
        <w:trPr>
          <w:trHeight w:val="634"/>
        </w:trPr>
        <w:tc>
          <w:tcPr>
            <w:tcW w:w="12791" w:type="dxa"/>
            <w:gridSpan w:val="3"/>
          </w:tcPr>
          <w:p w:rsidR="000408B8" w:rsidRDefault="0037076E">
            <w:pPr>
              <w:pStyle w:val="TableParagraph"/>
              <w:spacing w:before="0" w:line="171" w:lineRule="exact"/>
              <w:ind w:left="250" w:right="0"/>
              <w:jc w:val="left"/>
              <w:rPr>
                <w:sz w:val="16"/>
              </w:rPr>
            </w:pPr>
            <w:r>
              <w:rPr>
                <w:sz w:val="16"/>
              </w:rPr>
              <w:t>Boa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Vista do Cadeado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 de agosto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2021.</w:t>
            </w:r>
          </w:p>
        </w:tc>
      </w:tr>
      <w:tr w:rsidR="000408B8">
        <w:trPr>
          <w:trHeight w:val="671"/>
        </w:trPr>
        <w:tc>
          <w:tcPr>
            <w:tcW w:w="3188" w:type="dxa"/>
          </w:tcPr>
          <w:p w:rsidR="000408B8" w:rsidRDefault="000408B8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</w:rPr>
            </w:pPr>
          </w:p>
          <w:p w:rsidR="000408B8" w:rsidRDefault="000408B8">
            <w:pPr>
              <w:pStyle w:val="TableParagraph"/>
              <w:spacing w:before="1" w:line="240" w:lineRule="auto"/>
              <w:ind w:right="0"/>
              <w:jc w:val="left"/>
              <w:rPr>
                <w:sz w:val="18"/>
              </w:rPr>
            </w:pPr>
          </w:p>
          <w:p w:rsidR="000408B8" w:rsidRDefault="0037076E">
            <w:pPr>
              <w:pStyle w:val="TableParagraph"/>
              <w:spacing w:before="0" w:line="240" w:lineRule="auto"/>
              <w:ind w:left="207" w:right="78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João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Paulo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Beltrão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Santos,</w:t>
            </w:r>
          </w:p>
        </w:tc>
        <w:tc>
          <w:tcPr>
            <w:tcW w:w="5150" w:type="dxa"/>
          </w:tcPr>
          <w:p w:rsidR="000408B8" w:rsidRDefault="000408B8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</w:rPr>
            </w:pPr>
          </w:p>
          <w:p w:rsidR="000408B8" w:rsidRDefault="000408B8">
            <w:pPr>
              <w:pStyle w:val="TableParagraph"/>
              <w:spacing w:before="1" w:line="240" w:lineRule="auto"/>
              <w:ind w:right="0"/>
              <w:jc w:val="left"/>
              <w:rPr>
                <w:sz w:val="18"/>
              </w:rPr>
            </w:pPr>
          </w:p>
          <w:p w:rsidR="000408B8" w:rsidRDefault="0037076E">
            <w:pPr>
              <w:pStyle w:val="TableParagraph"/>
              <w:spacing w:before="0" w:line="240" w:lineRule="auto"/>
              <w:ind w:left="775" w:righ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Maria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Alice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Costa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Beber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Goi,</w:t>
            </w:r>
          </w:p>
        </w:tc>
        <w:tc>
          <w:tcPr>
            <w:tcW w:w="4453" w:type="dxa"/>
          </w:tcPr>
          <w:p w:rsidR="000408B8" w:rsidRDefault="000408B8">
            <w:pPr>
              <w:pStyle w:val="TableParagraph"/>
              <w:spacing w:before="0" w:line="240" w:lineRule="auto"/>
              <w:ind w:right="0"/>
              <w:jc w:val="left"/>
              <w:rPr>
                <w:sz w:val="20"/>
              </w:rPr>
            </w:pPr>
          </w:p>
          <w:p w:rsidR="000408B8" w:rsidRDefault="000408B8">
            <w:pPr>
              <w:pStyle w:val="TableParagraph"/>
              <w:spacing w:before="1" w:line="240" w:lineRule="auto"/>
              <w:ind w:right="0"/>
              <w:jc w:val="left"/>
              <w:rPr>
                <w:sz w:val="18"/>
              </w:rPr>
            </w:pPr>
          </w:p>
          <w:p w:rsidR="000408B8" w:rsidRDefault="0037076E">
            <w:pPr>
              <w:pStyle w:val="TableParagraph"/>
              <w:spacing w:before="0" w:line="240" w:lineRule="auto"/>
              <w:ind w:left="1793" w:right="18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Fabio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Silva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Weischung,</w:t>
            </w:r>
          </w:p>
        </w:tc>
      </w:tr>
      <w:tr w:rsidR="000408B8">
        <w:trPr>
          <w:trHeight w:val="216"/>
        </w:trPr>
        <w:tc>
          <w:tcPr>
            <w:tcW w:w="3188" w:type="dxa"/>
          </w:tcPr>
          <w:p w:rsidR="000408B8" w:rsidRDefault="0037076E">
            <w:pPr>
              <w:pStyle w:val="TableParagraph"/>
              <w:spacing w:before="0" w:line="196" w:lineRule="exact"/>
              <w:ind w:left="207" w:right="73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Prefeito Municipal,</w:t>
            </w:r>
          </w:p>
        </w:tc>
        <w:tc>
          <w:tcPr>
            <w:tcW w:w="5150" w:type="dxa"/>
          </w:tcPr>
          <w:p w:rsidR="000408B8" w:rsidRDefault="0037076E">
            <w:pPr>
              <w:pStyle w:val="TableParagraph"/>
              <w:spacing w:before="0" w:line="196" w:lineRule="exact"/>
              <w:ind w:left="1136" w:righ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Sec.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Admin,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Planej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Fazenda.</w:t>
            </w:r>
          </w:p>
        </w:tc>
        <w:tc>
          <w:tcPr>
            <w:tcW w:w="4453" w:type="dxa"/>
          </w:tcPr>
          <w:p w:rsidR="000408B8" w:rsidRDefault="0037076E">
            <w:pPr>
              <w:pStyle w:val="TableParagraph"/>
              <w:spacing w:before="0" w:line="196" w:lineRule="exact"/>
              <w:ind w:left="1793" w:right="18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Tec.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Contábil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CRC/RS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076956-7.</w:t>
            </w:r>
          </w:p>
        </w:tc>
      </w:tr>
    </w:tbl>
    <w:p w:rsidR="0037076E" w:rsidRDefault="0037076E"/>
    <w:sectPr w:rsidR="0037076E" w:rsidSect="000408B8">
      <w:headerReference w:type="default" r:id="rId9"/>
      <w:pgSz w:w="16840" w:h="11910" w:orient="landscape"/>
      <w:pgMar w:top="740" w:right="1060" w:bottom="280" w:left="8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6E" w:rsidRDefault="0037076E" w:rsidP="000408B8">
      <w:r>
        <w:separator/>
      </w:r>
    </w:p>
  </w:endnote>
  <w:endnote w:type="continuationSeparator" w:id="0">
    <w:p w:rsidR="0037076E" w:rsidRDefault="0037076E" w:rsidP="0004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6E" w:rsidRDefault="0037076E" w:rsidP="000408B8">
      <w:r>
        <w:separator/>
      </w:r>
    </w:p>
  </w:footnote>
  <w:footnote w:type="continuationSeparator" w:id="0">
    <w:p w:rsidR="0037076E" w:rsidRDefault="0037076E" w:rsidP="00040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B8" w:rsidRDefault="0037076E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1751076</wp:posOffset>
          </wp:positionH>
          <wp:positionV relativeFrom="page">
            <wp:posOffset>486156</wp:posOffset>
          </wp:positionV>
          <wp:extent cx="519844" cy="388620"/>
          <wp:effectExtent l="0" t="0" r="0" b="0"/>
          <wp:wrapNone/>
          <wp:docPr id="3" name="image2.jpeg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844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8B8" w:rsidRPr="000408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25pt;margin-top:35.4pt;width:287.2pt;height:54.7pt;z-index:-251658240;mso-position-horizontal-relative:page;mso-position-vertical-relative:page" filled="f" stroked="f">
          <v:textbox inset="0,0,0,0">
            <w:txbxContent>
              <w:p w:rsidR="000408B8" w:rsidRDefault="0037076E">
                <w:pPr>
                  <w:pStyle w:val="Corpodetexto"/>
                  <w:spacing w:before="15" w:line="285" w:lineRule="auto"/>
                  <w:ind w:left="564" w:right="562"/>
                  <w:jc w:val="center"/>
                </w:pPr>
                <w:r>
                  <w:t>PREFEITURA</w:t>
                </w:r>
                <w:r>
                  <w:rPr>
                    <w:spacing w:val="-10"/>
                  </w:rPr>
                  <w:t xml:space="preserve"> </w:t>
                </w:r>
                <w:r>
                  <w:t>MUNICIPAL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BOA</w:t>
                </w:r>
                <w:r>
                  <w:rPr>
                    <w:spacing w:val="-10"/>
                  </w:rPr>
                  <w:t xml:space="preserve"> </w:t>
                </w:r>
                <w:r>
                  <w:t>VISTA</w:t>
                </w:r>
                <w:r>
                  <w:rPr>
                    <w:spacing w:val="-10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CADEADO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3"/>
                  </w:rPr>
                  <w:t xml:space="preserve"> </w:t>
                </w:r>
                <w:r>
                  <w:t>RS</w:t>
                </w:r>
                <w:r>
                  <w:rPr>
                    <w:spacing w:val="-42"/>
                  </w:rPr>
                  <w:t xml:space="preserve"> </w:t>
                </w:r>
                <w:r>
                  <w:t>LEI DE DIRETRIZES</w:t>
                </w:r>
                <w:r>
                  <w:rPr>
                    <w:spacing w:val="1"/>
                  </w:rPr>
                  <w:t xml:space="preserve"> </w:t>
                </w:r>
                <w:r>
                  <w:t>ORÇAMENTÁRIAS</w:t>
                </w:r>
              </w:p>
              <w:p w:rsidR="000408B8" w:rsidRDefault="0037076E">
                <w:pPr>
                  <w:pStyle w:val="Corpodetexto"/>
                  <w:spacing w:line="183" w:lineRule="exact"/>
                  <w:ind w:left="564" w:right="560"/>
                  <w:jc w:val="center"/>
                </w:pPr>
                <w:r>
                  <w:t>ANEXO</w:t>
                </w:r>
                <w:r>
                  <w:rPr>
                    <w:spacing w:val="-4"/>
                  </w:rPr>
                  <w:t xml:space="preserve"> </w:t>
                </w:r>
                <w:r>
                  <w:t>I</w:t>
                </w:r>
              </w:p>
              <w:p w:rsidR="000408B8" w:rsidRDefault="0037076E">
                <w:pPr>
                  <w:pStyle w:val="Corpodetexto"/>
                  <w:spacing w:before="30" w:line="285" w:lineRule="auto"/>
                  <w:ind w:left="20" w:right="18"/>
                  <w:jc w:val="center"/>
                </w:pPr>
                <w:r>
                  <w:t>(c )</w:t>
                </w:r>
                <w:r>
                  <w:rPr>
                    <w:spacing w:val="1"/>
                  </w:rPr>
                  <w:t xml:space="preserve"> </w:t>
                </w:r>
                <w:r>
                  <w:t>Metodologia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1"/>
                  </w:rPr>
                  <w:t xml:space="preserve"> </w:t>
                </w:r>
                <w:r>
                  <w:t>Premissas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Cálculo</w:t>
                </w:r>
                <w:r>
                  <w:rPr>
                    <w:spacing w:val="2"/>
                  </w:rPr>
                  <w:t xml:space="preserve"> </w:t>
                </w:r>
                <w:r>
                  <w:t>das Principais Receitas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1"/>
                  </w:rPr>
                  <w:t xml:space="preserve"> </w:t>
                </w:r>
                <w:r>
                  <w:t>Origens</w:t>
                </w:r>
                <w:r>
                  <w:rPr>
                    <w:spacing w:val="-41"/>
                  </w:rPr>
                  <w:t xml:space="preserve"> </w:t>
                </w:r>
                <w: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B8" w:rsidRDefault="000408B8">
    <w:pPr>
      <w:pStyle w:val="Corpodetexto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99A"/>
    <w:multiLevelType w:val="hybridMultilevel"/>
    <w:tmpl w:val="F9ACC610"/>
    <w:lvl w:ilvl="0" w:tplc="D9507C56">
      <w:start w:val="1"/>
      <w:numFmt w:val="lowerLetter"/>
      <w:lvlText w:val="%1)"/>
      <w:lvlJc w:val="left"/>
      <w:pPr>
        <w:ind w:left="356" w:hanging="18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5BBEE1BE">
      <w:numFmt w:val="bullet"/>
      <w:lvlText w:val="•"/>
      <w:lvlJc w:val="left"/>
      <w:pPr>
        <w:ind w:left="1819" w:hanging="188"/>
      </w:pPr>
      <w:rPr>
        <w:rFonts w:hint="default"/>
        <w:lang w:val="pt-PT" w:eastAsia="en-US" w:bidi="ar-SA"/>
      </w:rPr>
    </w:lvl>
    <w:lvl w:ilvl="2" w:tplc="C8A84BDA">
      <w:numFmt w:val="bullet"/>
      <w:lvlText w:val="•"/>
      <w:lvlJc w:val="left"/>
      <w:pPr>
        <w:ind w:left="3279" w:hanging="188"/>
      </w:pPr>
      <w:rPr>
        <w:rFonts w:hint="default"/>
        <w:lang w:val="pt-PT" w:eastAsia="en-US" w:bidi="ar-SA"/>
      </w:rPr>
    </w:lvl>
    <w:lvl w:ilvl="3" w:tplc="576E980A">
      <w:numFmt w:val="bullet"/>
      <w:lvlText w:val="•"/>
      <w:lvlJc w:val="left"/>
      <w:pPr>
        <w:ind w:left="4739" w:hanging="188"/>
      </w:pPr>
      <w:rPr>
        <w:rFonts w:hint="default"/>
        <w:lang w:val="pt-PT" w:eastAsia="en-US" w:bidi="ar-SA"/>
      </w:rPr>
    </w:lvl>
    <w:lvl w:ilvl="4" w:tplc="36C82092">
      <w:numFmt w:val="bullet"/>
      <w:lvlText w:val="•"/>
      <w:lvlJc w:val="left"/>
      <w:pPr>
        <w:ind w:left="6199" w:hanging="188"/>
      </w:pPr>
      <w:rPr>
        <w:rFonts w:hint="default"/>
        <w:lang w:val="pt-PT" w:eastAsia="en-US" w:bidi="ar-SA"/>
      </w:rPr>
    </w:lvl>
    <w:lvl w:ilvl="5" w:tplc="F4388C02">
      <w:numFmt w:val="bullet"/>
      <w:lvlText w:val="•"/>
      <w:lvlJc w:val="left"/>
      <w:pPr>
        <w:ind w:left="7659" w:hanging="188"/>
      </w:pPr>
      <w:rPr>
        <w:rFonts w:hint="default"/>
        <w:lang w:val="pt-PT" w:eastAsia="en-US" w:bidi="ar-SA"/>
      </w:rPr>
    </w:lvl>
    <w:lvl w:ilvl="6" w:tplc="A4C244CC">
      <w:numFmt w:val="bullet"/>
      <w:lvlText w:val="•"/>
      <w:lvlJc w:val="left"/>
      <w:pPr>
        <w:ind w:left="9119" w:hanging="188"/>
      </w:pPr>
      <w:rPr>
        <w:rFonts w:hint="default"/>
        <w:lang w:val="pt-PT" w:eastAsia="en-US" w:bidi="ar-SA"/>
      </w:rPr>
    </w:lvl>
    <w:lvl w:ilvl="7" w:tplc="99B08E8C">
      <w:numFmt w:val="bullet"/>
      <w:lvlText w:val="•"/>
      <w:lvlJc w:val="left"/>
      <w:pPr>
        <w:ind w:left="10578" w:hanging="188"/>
      </w:pPr>
      <w:rPr>
        <w:rFonts w:hint="default"/>
        <w:lang w:val="pt-PT" w:eastAsia="en-US" w:bidi="ar-SA"/>
      </w:rPr>
    </w:lvl>
    <w:lvl w:ilvl="8" w:tplc="35BCEF9E">
      <w:numFmt w:val="bullet"/>
      <w:lvlText w:val="•"/>
      <w:lvlJc w:val="left"/>
      <w:pPr>
        <w:ind w:left="12038" w:hanging="1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08B8"/>
    <w:rsid w:val="000408B8"/>
    <w:rsid w:val="0037076E"/>
    <w:rsid w:val="0079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08B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08B8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8B8"/>
    <w:pPr>
      <w:spacing w:before="34"/>
      <w:ind w:left="355" w:right="76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0408B8"/>
    <w:pPr>
      <w:spacing w:before="14" w:line="182" w:lineRule="exact"/>
      <w:ind w:right="7"/>
      <w:jc w:val="right"/>
    </w:pPr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4441</Words>
  <Characters>23987</Characters>
  <Application>Microsoft Office Word</Application>
  <DocSecurity>0</DocSecurity>
  <Lines>199</Lines>
  <Paragraphs>56</Paragraphs>
  <ScaleCrop>false</ScaleCrop>
  <Company/>
  <LinksUpToDate>false</LinksUpToDate>
  <CharactersWithSpaces>28372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CONTABIL1</dc:creator>
  <cp:lastModifiedBy>CONTABIL1</cp:lastModifiedBy>
  <cp:revision>2</cp:revision>
  <dcterms:created xsi:type="dcterms:W3CDTF">2021-09-01T23:59:00Z</dcterms:created>
  <dcterms:modified xsi:type="dcterms:W3CDTF">2021-09-01T23:59:00Z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2021-09-01T00:00:00Z</vt:filetime>
  </property>
</Properties>
</file>